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0E" w:rsidRDefault="00E37C0E" w:rsidP="00E37C0E">
      <w:pPr>
        <w:spacing w:after="0" w:line="240" w:lineRule="auto"/>
        <w:rPr>
          <w:sz w:val="24"/>
          <w:szCs w:val="24"/>
        </w:rPr>
      </w:pPr>
      <w:bookmarkStart w:id="0" w:name="_GoBack"/>
      <w:bookmarkEnd w:id="0"/>
      <w:r>
        <w:rPr>
          <w:sz w:val="24"/>
          <w:szCs w:val="24"/>
        </w:rPr>
        <w:t>Village Board Meeting</w:t>
      </w:r>
    </w:p>
    <w:p w:rsidR="00E37C0E" w:rsidRDefault="00E37C0E" w:rsidP="00E37C0E">
      <w:pPr>
        <w:spacing w:after="0" w:line="240" w:lineRule="auto"/>
        <w:rPr>
          <w:sz w:val="24"/>
          <w:szCs w:val="24"/>
        </w:rPr>
      </w:pPr>
      <w:r>
        <w:rPr>
          <w:sz w:val="24"/>
          <w:szCs w:val="24"/>
        </w:rPr>
        <w:t>Village of Fishkill</w:t>
      </w:r>
    </w:p>
    <w:p w:rsidR="00E37C0E" w:rsidRDefault="00E37C0E" w:rsidP="00E37C0E">
      <w:pPr>
        <w:spacing w:after="0" w:line="240" w:lineRule="auto"/>
        <w:rPr>
          <w:sz w:val="24"/>
          <w:szCs w:val="24"/>
        </w:rPr>
      </w:pPr>
      <w:r>
        <w:rPr>
          <w:sz w:val="24"/>
          <w:szCs w:val="24"/>
        </w:rPr>
        <w:t>1095 Main Street</w:t>
      </w:r>
    </w:p>
    <w:p w:rsidR="00E37C0E" w:rsidRDefault="00E37C0E" w:rsidP="00E37C0E">
      <w:pPr>
        <w:spacing w:after="0" w:line="240" w:lineRule="auto"/>
        <w:rPr>
          <w:sz w:val="24"/>
          <w:szCs w:val="24"/>
        </w:rPr>
      </w:pPr>
      <w:r>
        <w:rPr>
          <w:sz w:val="24"/>
          <w:szCs w:val="24"/>
        </w:rPr>
        <w:t>Fishkill, NY  12524</w:t>
      </w:r>
    </w:p>
    <w:p w:rsidR="00E37C0E" w:rsidRDefault="00E37C0E" w:rsidP="00E37C0E">
      <w:pPr>
        <w:spacing w:after="0" w:line="240" w:lineRule="auto"/>
        <w:rPr>
          <w:sz w:val="24"/>
          <w:szCs w:val="24"/>
        </w:rPr>
      </w:pPr>
    </w:p>
    <w:p w:rsidR="00E37C0E" w:rsidRDefault="00E37C0E" w:rsidP="00E37C0E">
      <w:pPr>
        <w:spacing w:after="0" w:line="240" w:lineRule="auto"/>
        <w:rPr>
          <w:sz w:val="24"/>
          <w:szCs w:val="24"/>
        </w:rPr>
      </w:pPr>
      <w:r>
        <w:rPr>
          <w:sz w:val="24"/>
          <w:szCs w:val="24"/>
        </w:rPr>
        <w:t>March 18, 2024</w:t>
      </w:r>
    </w:p>
    <w:p w:rsidR="00E37C0E" w:rsidRDefault="00E37C0E" w:rsidP="00E37C0E">
      <w:pPr>
        <w:spacing w:after="0" w:line="240" w:lineRule="auto"/>
        <w:rPr>
          <w:sz w:val="24"/>
          <w:szCs w:val="24"/>
        </w:rPr>
      </w:pPr>
    </w:p>
    <w:p w:rsidR="00E37C0E" w:rsidRDefault="00E37C0E" w:rsidP="00E37C0E">
      <w:pPr>
        <w:spacing w:after="0" w:line="240" w:lineRule="auto"/>
        <w:rPr>
          <w:sz w:val="24"/>
          <w:szCs w:val="24"/>
        </w:rPr>
      </w:pPr>
      <w:r>
        <w:rPr>
          <w:sz w:val="24"/>
          <w:szCs w:val="24"/>
        </w:rPr>
        <w:t>Mayor opens Village Board Meeting at 6:00 pm.</w:t>
      </w:r>
    </w:p>
    <w:p w:rsidR="00E37C0E" w:rsidRDefault="00E37C0E" w:rsidP="00E37C0E">
      <w:pPr>
        <w:spacing w:after="0" w:line="240" w:lineRule="auto"/>
        <w:rPr>
          <w:sz w:val="24"/>
          <w:szCs w:val="24"/>
        </w:rPr>
      </w:pPr>
      <w:r>
        <w:rPr>
          <w:sz w:val="24"/>
          <w:szCs w:val="24"/>
        </w:rPr>
        <w:t>Pledge of Allegiance, Moment of Silence for Sidney Cappolino, Dutchess County resident who recently passed.</w:t>
      </w:r>
    </w:p>
    <w:p w:rsidR="00E37C0E" w:rsidRDefault="00E37C0E" w:rsidP="00E37C0E">
      <w:pPr>
        <w:spacing w:after="0" w:line="240" w:lineRule="auto"/>
        <w:rPr>
          <w:sz w:val="24"/>
          <w:szCs w:val="24"/>
        </w:rPr>
      </w:pPr>
      <w:r>
        <w:rPr>
          <w:sz w:val="24"/>
          <w:szCs w:val="24"/>
        </w:rPr>
        <w:t>Present: Mayor Martin, Trustee Forlano, Trustee Newhard, Trustee Scofield, Trustee Ruggerio, Pam Ruyack Village Clerk</w:t>
      </w:r>
    </w:p>
    <w:p w:rsidR="00E37C0E" w:rsidRDefault="00E37C0E" w:rsidP="00E37C0E">
      <w:pPr>
        <w:spacing w:after="0" w:line="240" w:lineRule="auto"/>
        <w:rPr>
          <w:sz w:val="24"/>
          <w:szCs w:val="24"/>
        </w:rPr>
      </w:pPr>
    </w:p>
    <w:p w:rsidR="00E37C0E" w:rsidRDefault="00E37C0E" w:rsidP="00E37C0E">
      <w:pPr>
        <w:spacing w:after="0" w:line="240" w:lineRule="auto"/>
        <w:rPr>
          <w:sz w:val="24"/>
          <w:szCs w:val="24"/>
        </w:rPr>
      </w:pPr>
      <w:r>
        <w:rPr>
          <w:sz w:val="24"/>
          <w:szCs w:val="24"/>
        </w:rPr>
        <w:t>Mayor entertains motion to approve the minutes of the March 4, 2024 meeting.  So move Trustee Forlano, seconded Trustee Newhard, discussion, none, all in favor, aye, carried.</w:t>
      </w:r>
    </w:p>
    <w:p w:rsidR="00E37C0E" w:rsidRDefault="00E37C0E" w:rsidP="00E37C0E">
      <w:pPr>
        <w:spacing w:after="0" w:line="240" w:lineRule="auto"/>
        <w:rPr>
          <w:sz w:val="24"/>
          <w:szCs w:val="24"/>
        </w:rPr>
      </w:pPr>
    </w:p>
    <w:p w:rsidR="00E37C0E" w:rsidRDefault="00E37C0E" w:rsidP="00E37C0E">
      <w:pPr>
        <w:spacing w:after="0" w:line="240" w:lineRule="auto"/>
        <w:rPr>
          <w:sz w:val="24"/>
          <w:szCs w:val="24"/>
        </w:rPr>
      </w:pPr>
      <w:r>
        <w:rPr>
          <w:sz w:val="24"/>
          <w:szCs w:val="24"/>
        </w:rPr>
        <w:t>Abstracts:</w:t>
      </w:r>
    </w:p>
    <w:p w:rsidR="00E37C0E" w:rsidRDefault="00E37C0E" w:rsidP="00E37C0E">
      <w:pPr>
        <w:spacing w:after="0" w:line="240" w:lineRule="auto"/>
        <w:rPr>
          <w:sz w:val="24"/>
          <w:szCs w:val="24"/>
        </w:rPr>
      </w:pPr>
      <w:r>
        <w:rPr>
          <w:sz w:val="24"/>
          <w:szCs w:val="24"/>
        </w:rPr>
        <w:tab/>
      </w:r>
      <w:r>
        <w:rPr>
          <w:sz w:val="24"/>
          <w:szCs w:val="24"/>
        </w:rPr>
        <w:tab/>
        <w:t>Water $9,327.33</w:t>
      </w:r>
    </w:p>
    <w:p w:rsidR="00E37C0E" w:rsidRDefault="00E37C0E" w:rsidP="00E37C0E">
      <w:pPr>
        <w:spacing w:after="0" w:line="240" w:lineRule="auto"/>
        <w:rPr>
          <w:sz w:val="24"/>
          <w:szCs w:val="24"/>
        </w:rPr>
      </w:pPr>
      <w:r>
        <w:rPr>
          <w:sz w:val="24"/>
          <w:szCs w:val="24"/>
        </w:rPr>
        <w:tab/>
      </w:r>
      <w:r>
        <w:rPr>
          <w:sz w:val="24"/>
          <w:szCs w:val="24"/>
        </w:rPr>
        <w:tab/>
        <w:t>Sewer $39,059.34</w:t>
      </w:r>
    </w:p>
    <w:p w:rsidR="00E37C0E" w:rsidRDefault="00E37C0E" w:rsidP="00E37C0E">
      <w:pPr>
        <w:spacing w:after="0" w:line="240" w:lineRule="auto"/>
        <w:rPr>
          <w:sz w:val="24"/>
          <w:szCs w:val="24"/>
        </w:rPr>
      </w:pPr>
      <w:r>
        <w:rPr>
          <w:sz w:val="24"/>
          <w:szCs w:val="24"/>
        </w:rPr>
        <w:tab/>
      </w:r>
      <w:r>
        <w:rPr>
          <w:sz w:val="24"/>
          <w:szCs w:val="24"/>
        </w:rPr>
        <w:tab/>
        <w:t>Trust &amp; Agency: $3,967.50</w:t>
      </w:r>
    </w:p>
    <w:p w:rsidR="00E37C0E" w:rsidRDefault="00E37C0E" w:rsidP="00E37C0E">
      <w:pPr>
        <w:spacing w:after="0" w:line="240" w:lineRule="auto"/>
        <w:rPr>
          <w:sz w:val="24"/>
          <w:szCs w:val="24"/>
        </w:rPr>
      </w:pPr>
      <w:r>
        <w:rPr>
          <w:sz w:val="24"/>
          <w:szCs w:val="24"/>
        </w:rPr>
        <w:tab/>
      </w:r>
      <w:r>
        <w:rPr>
          <w:sz w:val="24"/>
          <w:szCs w:val="24"/>
        </w:rPr>
        <w:tab/>
        <w:t>General: $45,671.90</w:t>
      </w:r>
    </w:p>
    <w:p w:rsidR="00E37C0E" w:rsidRDefault="00E37C0E" w:rsidP="00E37C0E">
      <w:pPr>
        <w:spacing w:after="0" w:line="240" w:lineRule="auto"/>
        <w:rPr>
          <w:sz w:val="24"/>
          <w:szCs w:val="24"/>
        </w:rPr>
      </w:pPr>
    </w:p>
    <w:p w:rsidR="00E37C0E" w:rsidRDefault="00E37C0E" w:rsidP="00E37C0E">
      <w:pPr>
        <w:spacing w:after="0" w:line="240" w:lineRule="auto"/>
        <w:rPr>
          <w:sz w:val="24"/>
          <w:szCs w:val="24"/>
        </w:rPr>
      </w:pPr>
      <w:r>
        <w:rPr>
          <w:sz w:val="24"/>
          <w:szCs w:val="24"/>
        </w:rPr>
        <w:t>Mayor entertains motion to approve the abstracts as read, so move Trustee Forlano, Seconded Trustee Newhard, discussion, none, all in favor, aye, carried.</w:t>
      </w:r>
    </w:p>
    <w:p w:rsidR="00E37C0E" w:rsidRDefault="00E37C0E" w:rsidP="00E37C0E">
      <w:pPr>
        <w:spacing w:after="0" w:line="240" w:lineRule="auto"/>
        <w:rPr>
          <w:sz w:val="24"/>
          <w:szCs w:val="24"/>
        </w:rPr>
      </w:pPr>
    </w:p>
    <w:p w:rsidR="00E37C0E" w:rsidRDefault="00E37C0E" w:rsidP="00E37C0E">
      <w:pPr>
        <w:spacing w:after="0" w:line="240" w:lineRule="auto"/>
        <w:rPr>
          <w:sz w:val="24"/>
          <w:szCs w:val="24"/>
        </w:rPr>
      </w:pPr>
      <w:r>
        <w:rPr>
          <w:sz w:val="24"/>
          <w:szCs w:val="24"/>
        </w:rPr>
        <w:t>DEPARTMENTS:</w:t>
      </w:r>
    </w:p>
    <w:p w:rsidR="00E37C0E" w:rsidRDefault="00E37C0E" w:rsidP="00E37C0E">
      <w:pPr>
        <w:spacing w:after="0" w:line="240" w:lineRule="auto"/>
        <w:rPr>
          <w:sz w:val="24"/>
          <w:szCs w:val="24"/>
        </w:rPr>
      </w:pPr>
    </w:p>
    <w:p w:rsidR="00E37C0E" w:rsidRDefault="00E37C0E" w:rsidP="00E37C0E">
      <w:pPr>
        <w:spacing w:after="0" w:line="240" w:lineRule="auto"/>
        <w:rPr>
          <w:sz w:val="24"/>
          <w:szCs w:val="24"/>
        </w:rPr>
      </w:pPr>
      <w:r>
        <w:rPr>
          <w:sz w:val="24"/>
          <w:szCs w:val="24"/>
        </w:rPr>
        <w:t>Attorney – Greg Supple reports that we forwarded the local law Brew Pubs to the County and their response was matter of local concern, therefore we can adopt the local law at the Public Hearing.</w:t>
      </w:r>
    </w:p>
    <w:p w:rsidR="00E37C0E" w:rsidRDefault="00E37C0E" w:rsidP="00E37C0E">
      <w:pPr>
        <w:spacing w:after="0" w:line="240" w:lineRule="auto"/>
        <w:rPr>
          <w:sz w:val="24"/>
          <w:szCs w:val="24"/>
        </w:rPr>
      </w:pPr>
      <w:r>
        <w:rPr>
          <w:sz w:val="24"/>
          <w:szCs w:val="24"/>
        </w:rPr>
        <w:t>Building – Submitted and on file</w:t>
      </w:r>
    </w:p>
    <w:p w:rsidR="00E37C0E" w:rsidRDefault="00E37C0E" w:rsidP="00E37C0E">
      <w:pPr>
        <w:spacing w:after="0" w:line="240" w:lineRule="auto"/>
        <w:rPr>
          <w:sz w:val="24"/>
          <w:szCs w:val="24"/>
        </w:rPr>
      </w:pPr>
      <w:r>
        <w:rPr>
          <w:sz w:val="24"/>
          <w:szCs w:val="24"/>
        </w:rPr>
        <w:t>Fire – Submitted and on file</w:t>
      </w:r>
    </w:p>
    <w:p w:rsidR="00E37C0E" w:rsidRDefault="00E37C0E" w:rsidP="00E37C0E">
      <w:pPr>
        <w:spacing w:after="0" w:line="240" w:lineRule="auto"/>
        <w:rPr>
          <w:sz w:val="24"/>
          <w:szCs w:val="24"/>
        </w:rPr>
      </w:pPr>
      <w:r>
        <w:rPr>
          <w:sz w:val="24"/>
          <w:szCs w:val="24"/>
        </w:rPr>
        <w:t>Justice – Submitted and on file</w:t>
      </w:r>
    </w:p>
    <w:p w:rsidR="00E37C0E" w:rsidRDefault="00E37C0E" w:rsidP="00E37C0E">
      <w:pPr>
        <w:spacing w:after="0" w:line="240" w:lineRule="auto"/>
        <w:rPr>
          <w:sz w:val="24"/>
          <w:szCs w:val="24"/>
        </w:rPr>
      </w:pPr>
      <w:r>
        <w:rPr>
          <w:sz w:val="24"/>
          <w:szCs w:val="24"/>
        </w:rPr>
        <w:t>Police – Submitted and on file</w:t>
      </w:r>
    </w:p>
    <w:p w:rsidR="00E37C0E" w:rsidRDefault="00E37C0E" w:rsidP="00E37C0E">
      <w:pPr>
        <w:spacing w:after="0" w:line="240" w:lineRule="auto"/>
        <w:rPr>
          <w:sz w:val="24"/>
          <w:szCs w:val="24"/>
        </w:rPr>
      </w:pPr>
      <w:r>
        <w:rPr>
          <w:sz w:val="24"/>
          <w:szCs w:val="24"/>
        </w:rPr>
        <w:t>Water/Sewer – Submitted and on file.  Dave Morrison reports that the WWTP is getting close</w:t>
      </w:r>
      <w:r w:rsidR="00473A03">
        <w:rPr>
          <w:sz w:val="24"/>
          <w:szCs w:val="24"/>
        </w:rPr>
        <w:t xml:space="preserve"> and the force main at Sarah Taylor Park is looking at the end of April for completion.  Updated the fees for the new website.</w:t>
      </w:r>
    </w:p>
    <w:p w:rsidR="00473A03" w:rsidRDefault="00473A03" w:rsidP="00E37C0E">
      <w:pPr>
        <w:spacing w:after="0" w:line="240" w:lineRule="auto"/>
        <w:rPr>
          <w:sz w:val="24"/>
          <w:szCs w:val="24"/>
        </w:rPr>
      </w:pPr>
      <w:r>
        <w:rPr>
          <w:sz w:val="24"/>
          <w:szCs w:val="24"/>
        </w:rPr>
        <w:t>Clerk/Treasurer – No report submitted</w:t>
      </w:r>
    </w:p>
    <w:p w:rsidR="00473A03" w:rsidRDefault="00473A03" w:rsidP="00E37C0E">
      <w:pPr>
        <w:spacing w:after="0" w:line="240" w:lineRule="auto"/>
        <w:rPr>
          <w:sz w:val="24"/>
          <w:szCs w:val="24"/>
        </w:rPr>
      </w:pPr>
      <w:r>
        <w:rPr>
          <w:sz w:val="24"/>
          <w:szCs w:val="24"/>
        </w:rPr>
        <w:t>Ambulance – No report submitted</w:t>
      </w:r>
    </w:p>
    <w:p w:rsidR="00473A03" w:rsidRDefault="00473A03" w:rsidP="00E37C0E">
      <w:pPr>
        <w:spacing w:after="0" w:line="240" w:lineRule="auto"/>
        <w:rPr>
          <w:sz w:val="24"/>
          <w:szCs w:val="24"/>
        </w:rPr>
      </w:pPr>
      <w:r>
        <w:rPr>
          <w:sz w:val="24"/>
          <w:szCs w:val="24"/>
        </w:rPr>
        <w:t xml:space="preserve">Planning &amp; Zoning – Hans Klingzman reports that Jackson Crossing is ongoing and </w:t>
      </w:r>
      <w:r w:rsidR="00711C25">
        <w:rPr>
          <w:sz w:val="24"/>
          <w:szCs w:val="24"/>
        </w:rPr>
        <w:t>All</w:t>
      </w:r>
      <w:r w:rsidR="00266021">
        <w:rPr>
          <w:sz w:val="24"/>
          <w:szCs w:val="24"/>
        </w:rPr>
        <w:t>-S</w:t>
      </w:r>
      <w:r w:rsidR="00711C25">
        <w:rPr>
          <w:sz w:val="24"/>
          <w:szCs w:val="24"/>
        </w:rPr>
        <w:t>port</w:t>
      </w:r>
      <w:r>
        <w:rPr>
          <w:sz w:val="24"/>
          <w:szCs w:val="24"/>
        </w:rPr>
        <w:t xml:space="preserve"> also.</w:t>
      </w:r>
    </w:p>
    <w:p w:rsidR="00473A03" w:rsidRDefault="00473A03" w:rsidP="00E37C0E">
      <w:pPr>
        <w:spacing w:after="0" w:line="240" w:lineRule="auto"/>
        <w:rPr>
          <w:sz w:val="24"/>
          <w:szCs w:val="24"/>
        </w:rPr>
      </w:pPr>
    </w:p>
    <w:p w:rsidR="00473A03" w:rsidRDefault="00473A03" w:rsidP="00E37C0E">
      <w:pPr>
        <w:spacing w:after="0" w:line="240" w:lineRule="auto"/>
        <w:rPr>
          <w:sz w:val="24"/>
          <w:szCs w:val="24"/>
        </w:rPr>
      </w:pPr>
      <w:r>
        <w:rPr>
          <w:sz w:val="24"/>
          <w:szCs w:val="24"/>
        </w:rPr>
        <w:t>Mayor opens Public Hearing on Brew Pubs.  Mayor asks if anyone wants to speak on the Brew Pubs Local Law.  Ann LaGoy, Town of Fishkill resident asks about the recommendations from the Planning Board.  The letter from the Planning Board was not received by the Board at the time of meeting so the Public Hearing will remain open.</w:t>
      </w:r>
    </w:p>
    <w:p w:rsidR="00473A03" w:rsidRDefault="00473A03" w:rsidP="00E37C0E">
      <w:pPr>
        <w:spacing w:after="0" w:line="240" w:lineRule="auto"/>
        <w:rPr>
          <w:sz w:val="24"/>
          <w:szCs w:val="24"/>
        </w:rPr>
      </w:pPr>
    </w:p>
    <w:p w:rsidR="00473A03" w:rsidRDefault="00473A03" w:rsidP="00E37C0E">
      <w:pPr>
        <w:spacing w:after="0" w:line="240" w:lineRule="auto"/>
        <w:rPr>
          <w:sz w:val="24"/>
          <w:szCs w:val="24"/>
        </w:rPr>
      </w:pPr>
      <w:r>
        <w:rPr>
          <w:sz w:val="24"/>
          <w:szCs w:val="24"/>
        </w:rPr>
        <w:t xml:space="preserve">Mayor entertains motion to leave the Public Hearing open for Local Law 1 2024 Brew Pubs until April 1 2024 meeting.   </w:t>
      </w:r>
      <w:r w:rsidR="005564CA">
        <w:rPr>
          <w:sz w:val="24"/>
          <w:szCs w:val="24"/>
        </w:rPr>
        <w:t>So move, Trustee Newhard, seconded Trustee Forlano, discussion, none, all in favor, aye.</w:t>
      </w:r>
    </w:p>
    <w:p w:rsidR="005564CA" w:rsidRDefault="005564CA" w:rsidP="00E37C0E">
      <w:pPr>
        <w:spacing w:after="0" w:line="240" w:lineRule="auto"/>
        <w:rPr>
          <w:sz w:val="24"/>
          <w:szCs w:val="24"/>
        </w:rPr>
      </w:pPr>
    </w:p>
    <w:p w:rsidR="005564CA" w:rsidRDefault="005564CA" w:rsidP="00E37C0E">
      <w:pPr>
        <w:spacing w:after="0" w:line="240" w:lineRule="auto"/>
        <w:rPr>
          <w:sz w:val="24"/>
          <w:szCs w:val="24"/>
        </w:rPr>
      </w:pPr>
      <w:r>
        <w:rPr>
          <w:sz w:val="24"/>
          <w:szCs w:val="24"/>
        </w:rPr>
        <w:t>Mayor entertains resolution accepting the Court Year End 2023 Audit was completed and examination of records was completed.  So move Trustee Newhard, seconded Trustee Forlano, discussion, none, all in favor, aye, carried.</w:t>
      </w:r>
    </w:p>
    <w:p w:rsidR="005564CA" w:rsidRDefault="005564CA" w:rsidP="00E37C0E">
      <w:pPr>
        <w:spacing w:after="0" w:line="240" w:lineRule="auto"/>
        <w:rPr>
          <w:sz w:val="24"/>
          <w:szCs w:val="24"/>
        </w:rPr>
      </w:pPr>
    </w:p>
    <w:p w:rsidR="005564CA" w:rsidRDefault="005564CA" w:rsidP="00E37C0E">
      <w:pPr>
        <w:spacing w:after="0" w:line="240" w:lineRule="auto"/>
        <w:rPr>
          <w:sz w:val="24"/>
          <w:szCs w:val="24"/>
        </w:rPr>
      </w:pPr>
      <w:r>
        <w:rPr>
          <w:sz w:val="24"/>
          <w:szCs w:val="24"/>
        </w:rPr>
        <w:t>Glenn Wrafter from Total Football Hudson Valley was present and would like to use the field at Sarah Taylor Park for youth soccer practices.  He will provide paperwork to the Village Clerk.</w:t>
      </w:r>
    </w:p>
    <w:p w:rsidR="005564CA" w:rsidRDefault="005564CA" w:rsidP="00E37C0E">
      <w:pPr>
        <w:spacing w:after="0" w:line="240" w:lineRule="auto"/>
        <w:rPr>
          <w:sz w:val="24"/>
          <w:szCs w:val="24"/>
        </w:rPr>
      </w:pPr>
    </w:p>
    <w:p w:rsidR="005564CA" w:rsidRDefault="005564CA" w:rsidP="00E37C0E">
      <w:pPr>
        <w:spacing w:after="0" w:line="240" w:lineRule="auto"/>
        <w:rPr>
          <w:sz w:val="24"/>
          <w:szCs w:val="24"/>
        </w:rPr>
      </w:pPr>
      <w:r>
        <w:rPr>
          <w:sz w:val="24"/>
          <w:szCs w:val="24"/>
        </w:rPr>
        <w:lastRenderedPageBreak/>
        <w:t xml:space="preserve">Ray Schrader from Dutchess Cruisers was present and discussed the possibility of having a car show in the Village.  Commissioner Scofield explains what needs to be in place to have the car show.  Need to find a date that will work for both the Village and Dutchess Cruisers.  </w:t>
      </w:r>
    </w:p>
    <w:p w:rsidR="00FC142A" w:rsidRDefault="00FC142A" w:rsidP="00E37C0E">
      <w:pPr>
        <w:spacing w:after="0" w:line="240" w:lineRule="auto"/>
        <w:rPr>
          <w:sz w:val="24"/>
          <w:szCs w:val="24"/>
        </w:rPr>
      </w:pPr>
    </w:p>
    <w:p w:rsidR="00FC142A" w:rsidRDefault="00FC142A" w:rsidP="00E37C0E">
      <w:pPr>
        <w:spacing w:after="0" w:line="240" w:lineRule="auto"/>
        <w:rPr>
          <w:sz w:val="24"/>
          <w:szCs w:val="24"/>
        </w:rPr>
      </w:pPr>
      <w:r>
        <w:rPr>
          <w:sz w:val="24"/>
          <w:szCs w:val="24"/>
        </w:rPr>
        <w:t xml:space="preserve">Mayor Martin reports that she attended County Executive Sue Serino’s State of the County Address with Trustee Ruggerio.  Mayor Martin has a meeting set up with County Executive </w:t>
      </w:r>
    </w:p>
    <w:p w:rsidR="00B775D3" w:rsidRDefault="00FC142A" w:rsidP="00E37C0E">
      <w:pPr>
        <w:spacing w:after="0" w:line="240" w:lineRule="auto"/>
        <w:rPr>
          <w:sz w:val="24"/>
          <w:szCs w:val="24"/>
        </w:rPr>
      </w:pPr>
      <w:r>
        <w:rPr>
          <w:sz w:val="24"/>
          <w:szCs w:val="24"/>
        </w:rPr>
        <w:t xml:space="preserve">Serino to discuss some concerns regarding the Village of Fishkill.  There is a meeting on Wednesday March 20, 2024 at 4:45 pm with the </w:t>
      </w:r>
      <w:r w:rsidR="00B775D3">
        <w:rPr>
          <w:sz w:val="24"/>
          <w:szCs w:val="24"/>
        </w:rPr>
        <w:t>Dutchess County Veterans Affair Committee in an effort to kick off the Hometown Hero’s Banner Program.  We have been awarded the grant from Dutchess County for the program.  Virgil Capollari from the Veterans Affair Committee has agreed to help us with the program.  We would like to have the banners up by Memorial Day.  The 125</w:t>
      </w:r>
      <w:r w:rsidR="00B775D3" w:rsidRPr="00B775D3">
        <w:rPr>
          <w:sz w:val="24"/>
          <w:szCs w:val="24"/>
          <w:vertAlign w:val="superscript"/>
        </w:rPr>
        <w:t>th</w:t>
      </w:r>
      <w:r w:rsidR="00B775D3">
        <w:rPr>
          <w:sz w:val="24"/>
          <w:szCs w:val="24"/>
        </w:rPr>
        <w:t xml:space="preserve"> Anniversary event Candlelight Concert at the First Reformed Church is this Friday, March 22, 2024 at 7:00 pm.  On Friday April 19, 2024 there will be another 125</w:t>
      </w:r>
      <w:r w:rsidR="00B775D3" w:rsidRPr="00B775D3">
        <w:rPr>
          <w:sz w:val="24"/>
          <w:szCs w:val="24"/>
          <w:vertAlign w:val="superscript"/>
        </w:rPr>
        <w:t>th</w:t>
      </w:r>
      <w:r w:rsidR="00B775D3">
        <w:rPr>
          <w:sz w:val="24"/>
          <w:szCs w:val="24"/>
        </w:rPr>
        <w:t xml:space="preserve"> Anniversary Event, A Cello Concert, which will be held at the Village Hall at 6:00 pm.  This is a free event.</w:t>
      </w:r>
    </w:p>
    <w:p w:rsidR="00B775D3" w:rsidRDefault="00B775D3" w:rsidP="00E37C0E">
      <w:pPr>
        <w:spacing w:after="0" w:line="240" w:lineRule="auto"/>
        <w:rPr>
          <w:sz w:val="24"/>
          <w:szCs w:val="24"/>
        </w:rPr>
      </w:pPr>
    </w:p>
    <w:p w:rsidR="00B775D3" w:rsidRDefault="00B775D3" w:rsidP="00E37C0E">
      <w:pPr>
        <w:spacing w:after="0" w:line="240" w:lineRule="auto"/>
        <w:rPr>
          <w:sz w:val="24"/>
          <w:szCs w:val="24"/>
        </w:rPr>
      </w:pPr>
      <w:r>
        <w:rPr>
          <w:sz w:val="24"/>
          <w:szCs w:val="24"/>
        </w:rPr>
        <w:t>Trustee Ruggerio reports that the Dutchess County Health Department is holding its Annual Health Fair at Dutchess Community College on April 13, 2024 from 11:00 – 2:00 pm.   On September 18, 2024 through September 22, 2024 the Travelin</w:t>
      </w:r>
      <w:r w:rsidR="009A359D">
        <w:rPr>
          <w:sz w:val="24"/>
          <w:szCs w:val="24"/>
        </w:rPr>
        <w:t>g Vietnam Wall will be at Bowdo</w:t>
      </w:r>
      <w:r>
        <w:rPr>
          <w:sz w:val="24"/>
          <w:szCs w:val="24"/>
        </w:rPr>
        <w:t>in Park</w:t>
      </w:r>
      <w:r w:rsidR="009A359D">
        <w:rPr>
          <w:sz w:val="24"/>
          <w:szCs w:val="24"/>
        </w:rPr>
        <w:t xml:space="preserve"> in Wappinger Falls, NY</w:t>
      </w:r>
    </w:p>
    <w:p w:rsidR="009A359D" w:rsidRDefault="009A359D" w:rsidP="00E37C0E">
      <w:pPr>
        <w:spacing w:after="0" w:line="240" w:lineRule="auto"/>
        <w:rPr>
          <w:sz w:val="24"/>
          <w:szCs w:val="24"/>
        </w:rPr>
      </w:pPr>
    </w:p>
    <w:p w:rsidR="009A359D" w:rsidRDefault="009A359D" w:rsidP="00E37C0E">
      <w:pPr>
        <w:spacing w:after="0" w:line="240" w:lineRule="auto"/>
        <w:rPr>
          <w:sz w:val="24"/>
          <w:szCs w:val="24"/>
        </w:rPr>
      </w:pPr>
      <w:r>
        <w:rPr>
          <w:sz w:val="24"/>
          <w:szCs w:val="24"/>
        </w:rPr>
        <w:t>Trustee Newhard moves to adjourn, seconded Trustee Forlano, discussion, none, all in favor, aye, carried 6:35 pm</w:t>
      </w:r>
    </w:p>
    <w:p w:rsidR="009A359D" w:rsidRDefault="009A359D" w:rsidP="00E37C0E">
      <w:pPr>
        <w:spacing w:after="0" w:line="240" w:lineRule="auto"/>
        <w:rPr>
          <w:sz w:val="24"/>
          <w:szCs w:val="24"/>
        </w:rPr>
      </w:pPr>
      <w:r>
        <w:rPr>
          <w:sz w:val="24"/>
          <w:szCs w:val="24"/>
        </w:rPr>
        <w:t>Next meeting is Monday April 1, 2024</w:t>
      </w:r>
    </w:p>
    <w:p w:rsidR="009A359D" w:rsidRDefault="009A359D" w:rsidP="00E37C0E">
      <w:pPr>
        <w:spacing w:after="0" w:line="240" w:lineRule="auto"/>
        <w:rPr>
          <w:sz w:val="24"/>
          <w:szCs w:val="24"/>
        </w:rPr>
      </w:pPr>
    </w:p>
    <w:p w:rsidR="009A359D" w:rsidRDefault="009A359D" w:rsidP="00E37C0E">
      <w:pPr>
        <w:spacing w:after="0" w:line="240" w:lineRule="auto"/>
        <w:rPr>
          <w:sz w:val="24"/>
          <w:szCs w:val="24"/>
        </w:rPr>
      </w:pPr>
      <w:r>
        <w:rPr>
          <w:sz w:val="24"/>
          <w:szCs w:val="24"/>
        </w:rPr>
        <w:t>Submitted by:</w:t>
      </w:r>
    </w:p>
    <w:p w:rsidR="009A359D" w:rsidRDefault="009A359D" w:rsidP="00E37C0E">
      <w:pPr>
        <w:spacing w:after="0" w:line="240" w:lineRule="auto"/>
        <w:rPr>
          <w:sz w:val="24"/>
          <w:szCs w:val="24"/>
        </w:rPr>
      </w:pPr>
      <w:r>
        <w:rPr>
          <w:sz w:val="24"/>
          <w:szCs w:val="24"/>
        </w:rPr>
        <w:t>Pam Ruyack</w:t>
      </w:r>
    </w:p>
    <w:p w:rsidR="009A359D" w:rsidRDefault="009A359D" w:rsidP="00E37C0E">
      <w:pPr>
        <w:spacing w:after="0" w:line="240" w:lineRule="auto"/>
        <w:rPr>
          <w:sz w:val="24"/>
          <w:szCs w:val="24"/>
        </w:rPr>
      </w:pPr>
      <w:r>
        <w:rPr>
          <w:sz w:val="24"/>
          <w:szCs w:val="24"/>
        </w:rPr>
        <w:t>Village Clerk</w:t>
      </w:r>
    </w:p>
    <w:p w:rsidR="009A359D" w:rsidRDefault="009A359D" w:rsidP="00E37C0E">
      <w:pPr>
        <w:spacing w:after="0" w:line="240" w:lineRule="auto"/>
        <w:rPr>
          <w:sz w:val="24"/>
          <w:szCs w:val="24"/>
        </w:rPr>
      </w:pPr>
    </w:p>
    <w:p w:rsidR="00B775D3" w:rsidRDefault="00B775D3" w:rsidP="00E37C0E">
      <w:pPr>
        <w:spacing w:after="0" w:line="240" w:lineRule="auto"/>
        <w:rPr>
          <w:sz w:val="24"/>
          <w:szCs w:val="24"/>
        </w:rPr>
      </w:pPr>
    </w:p>
    <w:sectPr w:rsidR="00B775D3" w:rsidSect="00667F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0E"/>
    <w:rsid w:val="00266021"/>
    <w:rsid w:val="00473A03"/>
    <w:rsid w:val="005564CA"/>
    <w:rsid w:val="00667F1E"/>
    <w:rsid w:val="00711C25"/>
    <w:rsid w:val="008C24CB"/>
    <w:rsid w:val="009A359D"/>
    <w:rsid w:val="00AA6AC5"/>
    <w:rsid w:val="00B775D3"/>
    <w:rsid w:val="00E37C0E"/>
    <w:rsid w:val="00FC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1B90F-7FD2-4556-A375-066C76A5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2024-04-09T12:39:00Z</cp:lastPrinted>
  <dcterms:created xsi:type="dcterms:W3CDTF">2024-03-28T14:14:00Z</dcterms:created>
  <dcterms:modified xsi:type="dcterms:W3CDTF">2024-04-09T12:40:00Z</dcterms:modified>
</cp:coreProperties>
</file>